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aption"/>
        <w:keepLines w:val="1"/>
        <w:tabs>
          <w:tab w:val="left" w:pos="1440"/>
          <w:tab w:val="clear" w:pos="1150"/>
        </w:tabs>
        <w:jc w:val="left"/>
        <w:rPr>
          <w:rFonts w:ascii="SF Hello Regular" w:cs="SF Hello Regular" w:hAnsi="SF Hello Regular" w:eastAsia="SF Hello Regular"/>
          <w:b w:val="0"/>
          <w:bCs w:val="0"/>
          <w:caps w:val="0"/>
          <w:smallCaps w:val="0"/>
          <w:sz w:val="42"/>
          <w:szCs w:val="42"/>
        </w:rPr>
      </w:pPr>
      <w:r>
        <w:rPr>
          <w:rFonts w:ascii="SF Hello Regular" w:hAnsi="SF Hello Regular"/>
          <w:b w:val="0"/>
          <w:bCs w:val="0"/>
          <w:caps w:val="0"/>
          <w:smallCaps w:val="0"/>
          <w:sz w:val="42"/>
          <w:szCs w:val="42"/>
          <w:rtl w:val="0"/>
          <w:lang w:val="en-US"/>
        </w:rPr>
        <w:t xml:space="preserve">Knowledge base documents </w:t>
      </w: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r>
        <w:rPr>
          <w:rFonts w:ascii="SF Hello Light" w:hAnsi="SF Hello Light"/>
          <w:b w:val="0"/>
          <w:bCs w:val="0"/>
          <w:caps w:val="0"/>
          <w:smallCaps w:val="0"/>
          <w:sz w:val="38"/>
          <w:szCs w:val="38"/>
          <w:rtl w:val="0"/>
          <w:lang w:val="en-US"/>
        </w:rPr>
        <w:t>Additional re</w:t>
      </w: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707300</wp:posOffset>
                </wp:positionH>
                <wp:positionV relativeFrom="page">
                  <wp:posOffset>1527657</wp:posOffset>
                </wp:positionV>
                <wp:extent cx="9243110" cy="640003"/>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9243110" cy="640003"/>
                        </a:xfrm>
                        <a:prstGeom prst="rect">
                          <a:avLst/>
                        </a:prstGeom>
                      </wps:spPr>
                      <wps:txbx>
                        <w:txbxContent>
                          <w:tbl>
                            <w:tblPr>
                              <w:tblW w:w="1455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35"/>
                              <w:gridCol w:w="4429"/>
                              <w:gridCol w:w="3846"/>
                              <w:gridCol w:w="3846"/>
                            </w:tblGrid>
                            <w:tr>
                              <w:tblPrEx>
                                <w:shd w:val="clear" w:color="auto" w:fill="auto"/>
                              </w:tblPrEx>
                              <w:trPr>
                                <w:trHeight w:val="350" w:hRule="atLeast"/>
                              </w:trPr>
                              <w:tc>
                                <w:tcPr>
                                  <w:tcW w:type="dxa" w:w="2435"/>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jc w:val="left"/>
                                  </w:pPr>
                                  <w:r>
                                    <w:rPr>
                                      <w:rFonts w:ascii="Helvetica Neue" w:hAnsi="Helvetica Neue"/>
                                      <w:outline w:val="0"/>
                                      <w:color w:val="919191"/>
                                      <w:sz w:val="18"/>
                                      <w:szCs w:val="18"/>
                                      <w:rtl w:val="0"/>
                                      <w14:textFill>
                                        <w14:solidFill>
                                          <w14:srgbClr w14:val="929292"/>
                                        </w14:solidFill>
                                      </w14:textFill>
                                    </w:rPr>
                                    <w:t>Title</w:t>
                                  </w:r>
                                </w:p>
                              </w:tc>
                              <w:tc>
                                <w:tcPr>
                                  <w:tcW w:type="dxa" w:w="4429"/>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pPr>
                                  <w:r>
                                    <w:rPr>
                                      <w:rFonts w:ascii="Helvetica Neue" w:hAnsi="Helvetica Neue"/>
                                      <w:outline w:val="0"/>
                                      <w:color w:val="919191"/>
                                      <w:sz w:val="18"/>
                                      <w:szCs w:val="18"/>
                                      <w:rtl w:val="0"/>
                                      <w14:textFill>
                                        <w14:solidFill>
                                          <w14:srgbClr w14:val="929292"/>
                                        </w14:solidFill>
                                      </w14:textFill>
                                    </w:rPr>
                                    <w:t>Description</w:t>
                                  </w:r>
                                </w:p>
                              </w:tc>
                              <w:tc>
                                <w:tcPr>
                                  <w:tcW w:type="dxa" w:w="3845"/>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pPr>
                                  <w:r>
                                    <w:rPr>
                                      <w:rFonts w:ascii="Helvetica Neue" w:hAnsi="Helvetica Neue"/>
                                      <w:outline w:val="0"/>
                                      <w:color w:val="919191"/>
                                      <w:sz w:val="18"/>
                                      <w:szCs w:val="18"/>
                                      <w:rtl w:val="0"/>
                                      <w14:textFill>
                                        <w14:solidFill>
                                          <w14:srgbClr w14:val="929292"/>
                                        </w14:solidFill>
                                      </w14:textFill>
                                    </w:rPr>
                                    <w:t>KB image (If required) URL</w:t>
                                  </w:r>
                                </w:p>
                              </w:tc>
                              <w:tc>
                                <w:tcPr>
                                  <w:tcW w:type="dxa" w:w="3845"/>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pPr>
                                  <w:r>
                                    <w:rPr>
                                      <w:rFonts w:ascii="Helvetica Neue" w:hAnsi="Helvetica Neue"/>
                                      <w:outline w:val="0"/>
                                      <w:color w:val="919191"/>
                                      <w:sz w:val="18"/>
                                      <w:szCs w:val="18"/>
                                      <w:rtl w:val="0"/>
                                      <w14:textFill>
                                        <w14:solidFill>
                                          <w14:srgbClr w14:val="929292"/>
                                        </w14:solidFill>
                                      </w14:textFill>
                                    </w:rPr>
                                    <w:t>KB document URL</w:t>
                                  </w:r>
                                </w:p>
                              </w:tc>
                            </w:tr>
                            <w:tr>
                              <w:tblPrEx>
                                <w:shd w:val="clear" w:color="auto" w:fill="auto"/>
                              </w:tblPrEx>
                              <w:trPr>
                                <w:trHeight w:val="721" w:hRule="atLeast"/>
                              </w:trPr>
                              <w:tc>
                                <w:tcPr>
                                  <w:tcW w:type="dxa" w:w="243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jc w:val="left"/>
                                  </w:pPr>
                                  <w:r>
                                    <w:rPr>
                                      <w:rFonts w:ascii="Helvetica Neue" w:hAnsi="Helvetica Neue"/>
                                      <w:rtl w:val="0"/>
                                    </w:rPr>
                                    <w:t>Use Apple products on enterprise networks.</w:t>
                                  </w:r>
                                </w:p>
                              </w:tc>
                              <w:tc>
                                <w:tcPr>
                                  <w:tcW w:type="dxa" w:w="4429"/>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Fonts w:ascii="Helvetica Neue" w:cs="Arial Unicode MS" w:hAnsi="Helvetica Neue" w:eastAsia="Arial Unicode MS"/>
                                      <w:rtl w:val="0"/>
                                    </w:rPr>
                                    <w:t>Learn which hosts and ports are required to use your Apple products on enterprise networks.</w:t>
                                  </w: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"https://support.apple.com/en-nz/HT210060"</w:instrText>
                                  </w:r>
                                  <w:r>
                                    <w:rPr>
                                      <w:rStyle w:val="Hyperlink.0"/>
                                    </w:rPr>
                                    <w:fldChar w:fldCharType="separate" w:fldLock="0"/>
                                  </w:r>
                                  <w:r>
                                    <w:rPr>
                                      <w:rStyle w:val="Hyperlink.0"/>
                                      <w:rFonts w:cs="Arial Unicode MS" w:eastAsia="Arial Unicode MS"/>
                                      <w:rtl w:val="0"/>
                                      <w:lang w:val="en-US"/>
                                    </w:rPr>
                                    <w:t>https://support.apple.com/en-nz/HT210060</w:t>
                                  </w:r>
                                  <w:r>
                                    <w:rPr/>
                                    <w:fldChar w:fldCharType="end" w:fldLock="0"/>
                                  </w:r>
                                </w:p>
                              </w:tc>
                            </w:tr>
                            <w:tr>
                              <w:tblPrEx>
                                <w:shd w:val="clear" w:color="auto" w:fill="auto"/>
                              </w:tblPrEx>
                              <w:trPr>
                                <w:trHeight w:val="961" w:hRule="atLeast"/>
                              </w:trPr>
                              <w:tc>
                                <w:tcPr>
                                  <w:tcW w:type="dxa" w:w="243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jc w:val="left"/>
                                  </w:pPr>
                                  <w:r>
                                    <w:rPr>
                                      <w:rFonts w:ascii="Helvetica Neue" w:hAnsi="Helvetica Neue"/>
                                      <w:rtl w:val="0"/>
                                    </w:rPr>
                                    <w:t>AppleSeed for IT</w:t>
                                  </w:r>
                                </w:p>
                              </w:tc>
                              <w:tc>
                                <w:tcPr>
                                  <w:tcW w:type="dxa" w:w="4429"/>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Fonts w:ascii="Helvetica Neue" w:cs="Arial Unicode MS" w:hAnsi="Helvetica Neue" w:eastAsia="Arial Unicode MS"/>
                                      <w:rtl w:val="0"/>
                                    </w:rPr>
                                    <w:t>A program where customers can test pre-release software products in order to provide Apple with real-world quality and usability feedback.</w:t>
                                  </w: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"https://appleseed.apple.com/sp/welcome"</w:instrText>
                                  </w:r>
                                  <w:r>
                                    <w:rPr>
                                      <w:rStyle w:val="Hyperlink.0"/>
                                    </w:rPr>
                                    <w:fldChar w:fldCharType="separate" w:fldLock="0"/>
                                  </w:r>
                                  <w:r>
                                    <w:rPr>
                                      <w:rStyle w:val="Hyperlink.0"/>
                                      <w:rFonts w:cs="Arial Unicode MS" w:eastAsia="Arial Unicode MS"/>
                                      <w:rtl w:val="0"/>
                                      <w:lang w:val="en-US"/>
                                    </w:rPr>
                                    <w:t>https://appleseed.apple.com/sp/welcome</w:t>
                                  </w:r>
                                  <w:r>
                                    <w:rPr/>
                                    <w:fldChar w:fldCharType="end" w:fldLock="0"/>
                                  </w:r>
                                </w:p>
                              </w:tc>
                            </w:tr>
                            <w:tr>
                              <w:tblPrEx>
                                <w:shd w:val="clear" w:color="auto" w:fill="auto"/>
                              </w:tblPrEx>
                              <w:trPr>
                                <w:trHeight w:val="1201" w:hRule="atLeast"/>
                              </w:trPr>
                              <w:tc>
                                <w:tcPr>
                                  <w:tcW w:type="dxa" w:w="243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jc w:val="left"/>
                                  </w:pPr>
                                  <w:r>
                                    <w:rPr>
                                      <w:rFonts w:ascii="Helvetica Neue" w:hAnsi="Helvetica Neue"/>
                                      <w:rtl w:val="0"/>
                                    </w:rPr>
                                    <w:t>Apple Platform Deployment</w:t>
                                  </w:r>
                                </w:p>
                              </w:tc>
                              <w:tc>
                                <w:tcPr>
                                  <w:tcW w:type="dxa" w:w="4429"/>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Fonts w:ascii="Helvetica Neue" w:cs="Arial Unicode MS" w:hAnsi="Helvetica Neue" w:eastAsia="Arial Unicode MS"/>
                                      <w:rtl w:val="0"/>
                                    </w:rPr>
                                    <w:t>Deploy and manage Apple hardware, software and services in your organisation</w:t>
                                  </w: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"https://help.apple.com/assets/6171BFF7942AAC283808B47B/6171BFF8942AAC283808B482/en_AU/ccf14c22aefd3ac68247fd041de58810.png"</w:instrText>
                                  </w:r>
                                  <w:r>
                                    <w:rPr>
                                      <w:rStyle w:val="Hyperlink.0"/>
                                    </w:rPr>
                                    <w:fldChar w:fldCharType="separate" w:fldLock="0"/>
                                  </w:r>
                                  <w:r>
                                    <w:rPr>
                                      <w:rStyle w:val="Hyperlink.0"/>
                                      <w:rFonts w:cs="Arial Unicode MS" w:eastAsia="Arial Unicode MS"/>
                                      <w:rtl w:val="0"/>
                                      <w:lang w:val="en-US"/>
                                    </w:rPr>
                                    <w:t>https://help.apple.com/assets/6171BFF7942AAC283808B47B/6171BFF8942AAC283808B482/en_AU/ccf14c22aefd3ac68247fd041de58810.png</w:t>
                                  </w:r>
                                  <w:r>
                                    <w:rPr/>
                                    <w:fldChar w:fldCharType="end" w:fldLock="0"/>
                                  </w: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"https://support.apple.com/en-nz/guide/deployment/welcome/web"</w:instrText>
                                  </w:r>
                                  <w:r>
                                    <w:rPr>
                                      <w:rStyle w:val="Hyperlink.0"/>
                                    </w:rPr>
                                    <w:fldChar w:fldCharType="separate" w:fldLock="0"/>
                                  </w:r>
                                  <w:r>
                                    <w:rPr>
                                      <w:rStyle w:val="Hyperlink.0"/>
                                      <w:rFonts w:cs="Arial Unicode MS" w:eastAsia="Arial Unicode MS"/>
                                      <w:rtl w:val="0"/>
                                      <w:lang w:val="en-US"/>
                                    </w:rPr>
                                    <w:t>https://support.apple.com/en-nz/guide/deployment/welcome/web</w:t>
                                  </w:r>
                                  <w:r>
                                    <w:rPr/>
                                    <w:fldChar w:fldCharType="end" w:fldLock="0"/>
                                  </w:r>
                                </w:p>
                              </w:tc>
                            </w:tr>
                            <w:tr>
                              <w:tblPrEx>
                                <w:shd w:val="clear" w:color="auto" w:fill="auto"/>
                              </w:tblPrEx>
                              <w:trPr>
                                <w:trHeight w:val="961" w:hRule="atLeast"/>
                              </w:trPr>
                              <w:tc>
                                <w:tcPr>
                                  <w:tcW w:type="dxa" w:w="243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jc w:val="left"/>
                                  </w:pPr>
                                  <w:r>
                                    <w:rPr>
                                      <w:rFonts w:ascii="Helvetica Neue" w:hAnsi="Helvetica Neue"/>
                                      <w:rtl w:val="0"/>
                                    </w:rPr>
                                    <w:t>Security Certifications and Compliance Centre</w:t>
                                  </w:r>
                                </w:p>
                              </w:tc>
                              <w:tc>
                                <w:tcPr>
                                  <w:tcW w:type="dxa" w:w="4429"/>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Fonts w:ascii="Helvetica Neue" w:cs="Arial Unicode MS" w:hAnsi="Helvetica Neue" w:eastAsia="Arial Unicode MS"/>
                                      <w:rtl w:val="0"/>
                                    </w:rPr>
                                    <w:t>As part of our commitment to security, Apple regularly engages with third-party organisations to certify and attest to the security of Apple</w:t>
                                  </w:r>
                                  <w:r>
                                    <w:rPr>
                                      <w:rFonts w:ascii="Helvetica Neue" w:cs="Arial Unicode MS" w:hAnsi="Helvetica Neue" w:eastAsia="Arial Unicode MS" w:hint="default"/>
                                      <w:rtl w:val="0"/>
                                    </w:rPr>
                                    <w:t>’</w:t>
                                  </w:r>
                                  <w:r>
                                    <w:rPr>
                                      <w:rFonts w:ascii="Helvetica Neue" w:cs="Arial Unicode MS" w:hAnsi="Helvetica Neue" w:eastAsia="Arial Unicode MS"/>
                                      <w:rtl w:val="0"/>
                                    </w:rPr>
                                    <w:t>s hardware, software and services.</w:t>
                                  </w: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"https://support.apple.com/en-nz/guide/sccc/welcome/web"</w:instrText>
                                  </w:r>
                                  <w:r>
                                    <w:rPr>
                                      <w:rStyle w:val="Hyperlink.0"/>
                                    </w:rPr>
                                    <w:fldChar w:fldCharType="separate" w:fldLock="0"/>
                                  </w:r>
                                  <w:r>
                                    <w:rPr>
                                      <w:rStyle w:val="Hyperlink.0"/>
                                      <w:rFonts w:cs="Arial Unicode MS" w:eastAsia="Arial Unicode MS"/>
                                      <w:rtl w:val="0"/>
                                      <w:lang w:val="en-US"/>
                                    </w:rPr>
                                    <w:t>https://support.apple.com/en-nz/guide/sccc/welcome/web</w:t>
                                  </w:r>
                                  <w:r>
                                    <w:rPr/>
                                    <w:fldChar w:fldCharType="end" w:fldLock="0"/>
                                  </w:r>
                                </w:p>
                              </w:tc>
                            </w:tr>
                            <w:tr>
                              <w:tblPrEx>
                                <w:shd w:val="clear" w:color="auto" w:fill="auto"/>
                              </w:tblPrEx>
                              <w:trPr>
                                <w:trHeight w:val="1681" w:hRule="atLeast"/>
                              </w:trPr>
                              <w:tc>
                                <w:tcPr>
                                  <w:tcW w:type="dxa" w:w="243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jc w:val="left"/>
                                  </w:pPr>
                                  <w:r>
                                    <w:rPr>
                                      <w:rFonts w:ascii="Helvetica Neue" w:hAnsi="Helvetica Neue"/>
                                      <w:rtl w:val="0"/>
                                    </w:rPr>
                                    <w:t>Prepare your organisation for macOS Monterey - IT Deployment Video</w:t>
                                  </w:r>
                                </w:p>
                              </w:tc>
                              <w:tc>
                                <w:tcPr>
                                  <w:tcW w:type="dxa" w:w="4429"/>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Body"/>
                                  </w:pPr>
                                  <w:r>
                                    <w:rPr>
                                      <w:rFonts w:ascii="Helvetica Neue" w:hAnsi="Helvetica Neue"/>
                                      <w:sz w:val="20"/>
                                      <w:szCs w:val="20"/>
                                      <w:rtl w:val="0"/>
                                    </w:rPr>
                                    <w:t>Discover the latest platform changes for deploying macOS Monterey in your business or education organization. Learn about changes to initial enrollment, ongoing management, and return to service including managing software updates and the new Erase All Content and Settings feature for macOS.</w:t>
                                  </w: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"https://developer.apple.com/videos/play/tech-talks/10891"</w:instrText>
                                  </w:r>
                                  <w:r>
                                    <w:rPr>
                                      <w:rStyle w:val="Hyperlink.0"/>
                                    </w:rPr>
                                    <w:fldChar w:fldCharType="separate" w:fldLock="0"/>
                                  </w:r>
                                  <w:r>
                                    <w:rPr>
                                      <w:rStyle w:val="Hyperlink.0"/>
                                      <w:rFonts w:cs="Arial Unicode MS" w:eastAsia="Arial Unicode MS"/>
                                      <w:rtl w:val="0"/>
                                      <w:lang w:val="en-US"/>
                                    </w:rPr>
                                    <w:t>https://developer.apple.com/videos/play/tech-talks/10891</w:t>
                                  </w:r>
                                  <w:r>
                                    <w:rPr/>
                                    <w:fldChar w:fldCharType="end" w:fldLock="0"/>
                                  </w:r>
                                </w:p>
                              </w:tc>
                            </w:tr>
                            <w:tr>
                              <w:tblPrEx>
                                <w:shd w:val="clear" w:color="auto" w:fill="auto"/>
                              </w:tblPrEx>
                              <w:trPr>
                                <w:trHeight w:val="2161" w:hRule="atLeast"/>
                              </w:trPr>
                              <w:tc>
                                <w:tcPr>
                                  <w:tcW w:type="dxa" w:w="243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jc w:val="left"/>
                                  </w:pPr>
                                  <w:r>
                                    <w:rPr>
                                      <w:rFonts w:ascii="Helvetica Neue" w:hAnsi="Helvetica Neue"/>
                                      <w:rtl w:val="0"/>
                                    </w:rPr>
                                    <w:t>Deploy iOS 15 in your organisation - IT Deployment Video</w:t>
                                  </w:r>
                                </w:p>
                              </w:tc>
                              <w:tc>
                                <w:tcPr>
                                  <w:tcW w:type="dxa" w:w="4429"/>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Body"/>
                                  </w:pPr>
                                  <w:r>
                                    <w:rPr>
                                      <w:rFonts w:ascii="Helvetica Neue" w:hAnsi="Helvetica Neue"/>
                                      <w:sz w:val="20"/>
                                      <w:szCs w:val="20"/>
                                      <w:rtl w:val="0"/>
                                    </w:rPr>
                                    <w:t>Discover the latest platform changes for deploying iOS 15 and iPadOS 15 in your business or education organization. Learn about deploying both organization-owned and personally-owned iPhone and iPad devices. Explore fundamentals and new updates for deployment workflows including enrollment, ongoing management, content distribution, and re-deployment.</w:t>
                                  </w: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"https://developer.apple.com/videos/play/tech-talks/10890"</w:instrText>
                                  </w:r>
                                  <w:r>
                                    <w:rPr>
                                      <w:rStyle w:val="Hyperlink.0"/>
                                    </w:rPr>
                                    <w:fldChar w:fldCharType="separate" w:fldLock="0"/>
                                  </w:r>
                                  <w:r>
                                    <w:rPr>
                                      <w:rStyle w:val="Hyperlink.0"/>
                                      <w:rFonts w:cs="Arial Unicode MS" w:eastAsia="Arial Unicode MS"/>
                                      <w:rtl w:val="0"/>
                                      <w:lang w:val="en-US"/>
                                    </w:rPr>
                                    <w:t>https://developer.apple.com/videos/play/tech-talks/10890</w:t>
                                  </w:r>
                                  <w:r>
                                    <w:rPr/>
                                    <w:fldChar w:fldCharType="end" w:fldLock="0"/>
                                  </w:r>
                                </w:p>
                              </w:tc>
                            </w:tr>
                          </w:tbl>
                        </w:txbxContent>
                      </wps:txbx>
                      <wps:bodyPr lIns="0" tIns="0" rIns="0" bIns="0">
                        <a:spAutoFit/>
                      </wps:bodyPr>
                    </wps:wsp>
                  </a:graphicData>
                </a:graphic>
              </wp:anchor>
            </w:drawing>
          </mc:Choice>
          <mc:Fallback>
            <w:pict>
              <v:shape id="_x0000_s1026" type="#_x0000_t202" style="visibility:visible;position:absolute;margin-left:55.7pt;margin-top:120.3pt;width:727.8pt;height:50.4pt;z-index:251659264;mso-position-horizontal:absolute;mso-position-horizontal-relative:page;mso-position-vertical:absolute;mso-position-vertical-relative:page;mso-wrap-distance-left:0.0pt;mso-wrap-distance-top:0.0pt;mso-wrap-distance-right:0.0pt;mso-wrap-distance-bottom:0.0pt;">
                <v:fill on="f"/>
                <v:stroke on="f" weight="0.8pt" dashstyle="solid" endcap="flat" joinstyle="round" linestyle="single" startarrow="none" startarrowwidth="medium" startarrowlength="medium" endarrow="none" endarrowwidth="medium" endarrowlength="medium"/>
                <v:textbox>
                  <w:txbxContent>
                    <w:tbl>
                      <w:tblPr>
                        <w:tblW w:w="14556"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35"/>
                        <w:gridCol w:w="4429"/>
                        <w:gridCol w:w="3846"/>
                        <w:gridCol w:w="3846"/>
                      </w:tblGrid>
                      <w:tr>
                        <w:tblPrEx>
                          <w:shd w:val="clear" w:color="auto" w:fill="auto"/>
                        </w:tblPrEx>
                        <w:trPr>
                          <w:trHeight w:val="350" w:hRule="atLeast"/>
                        </w:trPr>
                        <w:tc>
                          <w:tcPr>
                            <w:tcW w:type="dxa" w:w="2435"/>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jc w:val="left"/>
                            </w:pPr>
                            <w:r>
                              <w:rPr>
                                <w:rFonts w:ascii="Helvetica Neue" w:hAnsi="Helvetica Neue"/>
                                <w:outline w:val="0"/>
                                <w:color w:val="919191"/>
                                <w:sz w:val="18"/>
                                <w:szCs w:val="18"/>
                                <w:rtl w:val="0"/>
                                <w14:textFill>
                                  <w14:solidFill>
                                    <w14:srgbClr w14:val="929292"/>
                                  </w14:solidFill>
                                </w14:textFill>
                              </w:rPr>
                              <w:t>Title</w:t>
                            </w:r>
                          </w:p>
                        </w:tc>
                        <w:tc>
                          <w:tcPr>
                            <w:tcW w:type="dxa" w:w="4429"/>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pPr>
                            <w:r>
                              <w:rPr>
                                <w:rFonts w:ascii="Helvetica Neue" w:hAnsi="Helvetica Neue"/>
                                <w:outline w:val="0"/>
                                <w:color w:val="919191"/>
                                <w:sz w:val="18"/>
                                <w:szCs w:val="18"/>
                                <w:rtl w:val="0"/>
                                <w14:textFill>
                                  <w14:solidFill>
                                    <w14:srgbClr w14:val="929292"/>
                                  </w14:solidFill>
                                </w14:textFill>
                              </w:rPr>
                              <w:t>Description</w:t>
                            </w:r>
                          </w:p>
                        </w:tc>
                        <w:tc>
                          <w:tcPr>
                            <w:tcW w:type="dxa" w:w="3845"/>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pPr>
                            <w:r>
                              <w:rPr>
                                <w:rFonts w:ascii="Helvetica Neue" w:hAnsi="Helvetica Neue"/>
                                <w:outline w:val="0"/>
                                <w:color w:val="919191"/>
                                <w:sz w:val="18"/>
                                <w:szCs w:val="18"/>
                                <w:rtl w:val="0"/>
                                <w14:textFill>
                                  <w14:solidFill>
                                    <w14:srgbClr w14:val="929292"/>
                                  </w14:solidFill>
                                </w14:textFill>
                              </w:rPr>
                              <w:t>KB image (If required) URL</w:t>
                            </w:r>
                          </w:p>
                        </w:tc>
                        <w:tc>
                          <w:tcPr>
                            <w:tcW w:type="dxa" w:w="3845"/>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pPr>
                            <w:r>
                              <w:rPr>
                                <w:rFonts w:ascii="Helvetica Neue" w:hAnsi="Helvetica Neue"/>
                                <w:outline w:val="0"/>
                                <w:color w:val="919191"/>
                                <w:sz w:val="18"/>
                                <w:szCs w:val="18"/>
                                <w:rtl w:val="0"/>
                                <w14:textFill>
                                  <w14:solidFill>
                                    <w14:srgbClr w14:val="929292"/>
                                  </w14:solidFill>
                                </w14:textFill>
                              </w:rPr>
                              <w:t>KB document URL</w:t>
                            </w:r>
                          </w:p>
                        </w:tc>
                      </w:tr>
                      <w:tr>
                        <w:tblPrEx>
                          <w:shd w:val="clear" w:color="auto" w:fill="auto"/>
                        </w:tblPrEx>
                        <w:trPr>
                          <w:trHeight w:val="721" w:hRule="atLeast"/>
                        </w:trPr>
                        <w:tc>
                          <w:tcPr>
                            <w:tcW w:type="dxa" w:w="243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jc w:val="left"/>
                            </w:pPr>
                            <w:r>
                              <w:rPr>
                                <w:rFonts w:ascii="Helvetica Neue" w:hAnsi="Helvetica Neue"/>
                                <w:rtl w:val="0"/>
                              </w:rPr>
                              <w:t>Use Apple products on enterprise networks.</w:t>
                            </w:r>
                          </w:p>
                        </w:tc>
                        <w:tc>
                          <w:tcPr>
                            <w:tcW w:type="dxa" w:w="4429"/>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Fonts w:ascii="Helvetica Neue" w:cs="Arial Unicode MS" w:hAnsi="Helvetica Neue" w:eastAsia="Arial Unicode MS"/>
                                <w:rtl w:val="0"/>
                              </w:rPr>
                              <w:t>Learn which hosts and ports are required to use your Apple products on enterprise networks.</w:t>
                            </w: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"https://support.apple.com/en-nz/HT210060"</w:instrText>
                            </w:r>
                            <w:r>
                              <w:rPr>
                                <w:rStyle w:val="Hyperlink.0"/>
                              </w:rPr>
                              <w:fldChar w:fldCharType="separate" w:fldLock="0"/>
                            </w:r>
                            <w:r>
                              <w:rPr>
                                <w:rStyle w:val="Hyperlink.0"/>
                                <w:rFonts w:cs="Arial Unicode MS" w:eastAsia="Arial Unicode MS"/>
                                <w:rtl w:val="0"/>
                                <w:lang w:val="en-US"/>
                              </w:rPr>
                              <w:t>https://support.apple.com/en-nz/HT210060</w:t>
                            </w:r>
                            <w:r>
                              <w:rPr/>
                              <w:fldChar w:fldCharType="end" w:fldLock="0"/>
                            </w:r>
                          </w:p>
                        </w:tc>
                      </w:tr>
                      <w:tr>
                        <w:tblPrEx>
                          <w:shd w:val="clear" w:color="auto" w:fill="auto"/>
                        </w:tblPrEx>
                        <w:trPr>
                          <w:trHeight w:val="961" w:hRule="atLeast"/>
                        </w:trPr>
                        <w:tc>
                          <w:tcPr>
                            <w:tcW w:type="dxa" w:w="243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jc w:val="left"/>
                            </w:pPr>
                            <w:r>
                              <w:rPr>
                                <w:rFonts w:ascii="Helvetica Neue" w:hAnsi="Helvetica Neue"/>
                                <w:rtl w:val="0"/>
                              </w:rPr>
                              <w:t>AppleSeed for IT</w:t>
                            </w:r>
                          </w:p>
                        </w:tc>
                        <w:tc>
                          <w:tcPr>
                            <w:tcW w:type="dxa" w:w="4429"/>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Fonts w:ascii="Helvetica Neue" w:cs="Arial Unicode MS" w:hAnsi="Helvetica Neue" w:eastAsia="Arial Unicode MS"/>
                                <w:rtl w:val="0"/>
                              </w:rPr>
                              <w:t>A program where customers can test pre-release software products in order to provide Apple with real-world quality and usability feedback.</w:t>
                            </w: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"https://appleseed.apple.com/sp/welcome"</w:instrText>
                            </w:r>
                            <w:r>
                              <w:rPr>
                                <w:rStyle w:val="Hyperlink.0"/>
                              </w:rPr>
                              <w:fldChar w:fldCharType="separate" w:fldLock="0"/>
                            </w:r>
                            <w:r>
                              <w:rPr>
                                <w:rStyle w:val="Hyperlink.0"/>
                                <w:rFonts w:cs="Arial Unicode MS" w:eastAsia="Arial Unicode MS"/>
                                <w:rtl w:val="0"/>
                                <w:lang w:val="en-US"/>
                              </w:rPr>
                              <w:t>https://appleseed.apple.com/sp/welcome</w:t>
                            </w:r>
                            <w:r>
                              <w:rPr/>
                              <w:fldChar w:fldCharType="end" w:fldLock="0"/>
                            </w:r>
                          </w:p>
                        </w:tc>
                      </w:tr>
                      <w:tr>
                        <w:tblPrEx>
                          <w:shd w:val="clear" w:color="auto" w:fill="auto"/>
                        </w:tblPrEx>
                        <w:trPr>
                          <w:trHeight w:val="1201" w:hRule="atLeast"/>
                        </w:trPr>
                        <w:tc>
                          <w:tcPr>
                            <w:tcW w:type="dxa" w:w="243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jc w:val="left"/>
                            </w:pPr>
                            <w:r>
                              <w:rPr>
                                <w:rFonts w:ascii="Helvetica Neue" w:hAnsi="Helvetica Neue"/>
                                <w:rtl w:val="0"/>
                              </w:rPr>
                              <w:t>Apple Platform Deployment</w:t>
                            </w:r>
                          </w:p>
                        </w:tc>
                        <w:tc>
                          <w:tcPr>
                            <w:tcW w:type="dxa" w:w="4429"/>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Fonts w:ascii="Helvetica Neue" w:cs="Arial Unicode MS" w:hAnsi="Helvetica Neue" w:eastAsia="Arial Unicode MS"/>
                                <w:rtl w:val="0"/>
                              </w:rPr>
                              <w:t>Deploy and manage Apple hardware, software and services in your organisation</w:t>
                            </w: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"https://help.apple.com/assets/6171BFF7942AAC283808B47B/6171BFF8942AAC283808B482/en_AU/ccf14c22aefd3ac68247fd041de58810.png"</w:instrText>
                            </w:r>
                            <w:r>
                              <w:rPr>
                                <w:rStyle w:val="Hyperlink.0"/>
                              </w:rPr>
                              <w:fldChar w:fldCharType="separate" w:fldLock="0"/>
                            </w:r>
                            <w:r>
                              <w:rPr>
                                <w:rStyle w:val="Hyperlink.0"/>
                                <w:rFonts w:cs="Arial Unicode MS" w:eastAsia="Arial Unicode MS"/>
                                <w:rtl w:val="0"/>
                                <w:lang w:val="en-US"/>
                              </w:rPr>
                              <w:t>https://help.apple.com/assets/6171BFF7942AAC283808B47B/6171BFF8942AAC283808B482/en_AU/ccf14c22aefd3ac68247fd041de58810.png</w:t>
                            </w:r>
                            <w:r>
                              <w:rPr/>
                              <w:fldChar w:fldCharType="end" w:fldLock="0"/>
                            </w: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"https://support.apple.com/en-nz/guide/deployment/welcome/web"</w:instrText>
                            </w:r>
                            <w:r>
                              <w:rPr>
                                <w:rStyle w:val="Hyperlink.0"/>
                              </w:rPr>
                              <w:fldChar w:fldCharType="separate" w:fldLock="0"/>
                            </w:r>
                            <w:r>
                              <w:rPr>
                                <w:rStyle w:val="Hyperlink.0"/>
                                <w:rFonts w:cs="Arial Unicode MS" w:eastAsia="Arial Unicode MS"/>
                                <w:rtl w:val="0"/>
                                <w:lang w:val="en-US"/>
                              </w:rPr>
                              <w:t>https://support.apple.com/en-nz/guide/deployment/welcome/web</w:t>
                            </w:r>
                            <w:r>
                              <w:rPr/>
                              <w:fldChar w:fldCharType="end" w:fldLock="0"/>
                            </w:r>
                          </w:p>
                        </w:tc>
                      </w:tr>
                      <w:tr>
                        <w:tblPrEx>
                          <w:shd w:val="clear" w:color="auto" w:fill="auto"/>
                        </w:tblPrEx>
                        <w:trPr>
                          <w:trHeight w:val="961" w:hRule="atLeast"/>
                        </w:trPr>
                        <w:tc>
                          <w:tcPr>
                            <w:tcW w:type="dxa" w:w="243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jc w:val="left"/>
                            </w:pPr>
                            <w:r>
                              <w:rPr>
                                <w:rFonts w:ascii="Helvetica Neue" w:hAnsi="Helvetica Neue"/>
                                <w:rtl w:val="0"/>
                              </w:rPr>
                              <w:t>Security Certifications and Compliance Centre</w:t>
                            </w:r>
                          </w:p>
                        </w:tc>
                        <w:tc>
                          <w:tcPr>
                            <w:tcW w:type="dxa" w:w="4429"/>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Fonts w:ascii="Helvetica Neue" w:cs="Arial Unicode MS" w:hAnsi="Helvetica Neue" w:eastAsia="Arial Unicode MS"/>
                                <w:rtl w:val="0"/>
                              </w:rPr>
                              <w:t>As part of our commitment to security, Apple regularly engages with third-party organisations to certify and attest to the security of Apple</w:t>
                            </w:r>
                            <w:r>
                              <w:rPr>
                                <w:rFonts w:ascii="Helvetica Neue" w:cs="Arial Unicode MS" w:hAnsi="Helvetica Neue" w:eastAsia="Arial Unicode MS" w:hint="default"/>
                                <w:rtl w:val="0"/>
                              </w:rPr>
                              <w:t>’</w:t>
                            </w:r>
                            <w:r>
                              <w:rPr>
                                <w:rFonts w:ascii="Helvetica Neue" w:cs="Arial Unicode MS" w:hAnsi="Helvetica Neue" w:eastAsia="Arial Unicode MS"/>
                                <w:rtl w:val="0"/>
                              </w:rPr>
                              <w:t>s hardware, software and services.</w:t>
                            </w: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"https://support.apple.com/en-nz/guide/sccc/welcome/web"</w:instrText>
                            </w:r>
                            <w:r>
                              <w:rPr>
                                <w:rStyle w:val="Hyperlink.0"/>
                              </w:rPr>
                              <w:fldChar w:fldCharType="separate" w:fldLock="0"/>
                            </w:r>
                            <w:r>
                              <w:rPr>
                                <w:rStyle w:val="Hyperlink.0"/>
                                <w:rFonts w:cs="Arial Unicode MS" w:eastAsia="Arial Unicode MS"/>
                                <w:rtl w:val="0"/>
                                <w:lang w:val="en-US"/>
                              </w:rPr>
                              <w:t>https://support.apple.com/en-nz/guide/sccc/welcome/web</w:t>
                            </w:r>
                            <w:r>
                              <w:rPr/>
                              <w:fldChar w:fldCharType="end" w:fldLock="0"/>
                            </w:r>
                          </w:p>
                        </w:tc>
                      </w:tr>
                      <w:tr>
                        <w:tblPrEx>
                          <w:shd w:val="clear" w:color="auto" w:fill="auto"/>
                        </w:tblPrEx>
                        <w:trPr>
                          <w:trHeight w:val="1681" w:hRule="atLeast"/>
                        </w:trPr>
                        <w:tc>
                          <w:tcPr>
                            <w:tcW w:type="dxa" w:w="243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jc w:val="left"/>
                            </w:pPr>
                            <w:r>
                              <w:rPr>
                                <w:rFonts w:ascii="Helvetica Neue" w:hAnsi="Helvetica Neue"/>
                                <w:rtl w:val="0"/>
                              </w:rPr>
                              <w:t>Prepare your organisation for macOS Monterey - IT Deployment Video</w:t>
                            </w:r>
                          </w:p>
                        </w:tc>
                        <w:tc>
                          <w:tcPr>
                            <w:tcW w:type="dxa" w:w="4429"/>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Body"/>
                            </w:pPr>
                            <w:r>
                              <w:rPr>
                                <w:rFonts w:ascii="Helvetica Neue" w:hAnsi="Helvetica Neue"/>
                                <w:sz w:val="20"/>
                                <w:szCs w:val="20"/>
                                <w:rtl w:val="0"/>
                              </w:rPr>
                              <w:t>Discover the latest platform changes for deploying macOS Monterey in your business or education organization. Learn about changes to initial enrollment, ongoing management, and return to service including managing software updates and the new Erase All Content and Settings feature for macOS.</w:t>
                            </w: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f5f5f5"/>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"https://developer.apple.com/videos/play/tech-talks/10891"</w:instrText>
                            </w:r>
                            <w:r>
                              <w:rPr>
                                <w:rStyle w:val="Hyperlink.0"/>
                              </w:rPr>
                              <w:fldChar w:fldCharType="separate" w:fldLock="0"/>
                            </w:r>
                            <w:r>
                              <w:rPr>
                                <w:rStyle w:val="Hyperlink.0"/>
                                <w:rFonts w:cs="Arial Unicode MS" w:eastAsia="Arial Unicode MS"/>
                                <w:rtl w:val="0"/>
                                <w:lang w:val="en-US"/>
                              </w:rPr>
                              <w:t>https://developer.apple.com/videos/play/tech-talks/10891</w:t>
                            </w:r>
                            <w:r>
                              <w:rPr/>
                              <w:fldChar w:fldCharType="end" w:fldLock="0"/>
                            </w:r>
                          </w:p>
                        </w:tc>
                      </w:tr>
                      <w:tr>
                        <w:tblPrEx>
                          <w:shd w:val="clear" w:color="auto" w:fill="auto"/>
                        </w:tblPrEx>
                        <w:trPr>
                          <w:trHeight w:val="2161" w:hRule="atLeast"/>
                        </w:trPr>
                        <w:tc>
                          <w:tcPr>
                            <w:tcW w:type="dxa" w:w="243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jc w:val="left"/>
                            </w:pPr>
                            <w:r>
                              <w:rPr>
                                <w:rFonts w:ascii="Helvetica Neue" w:hAnsi="Helvetica Neue"/>
                                <w:rtl w:val="0"/>
                              </w:rPr>
                              <w:t>Deploy iOS 15 in your organisation - IT Deployment Video</w:t>
                            </w:r>
                          </w:p>
                        </w:tc>
                        <w:tc>
                          <w:tcPr>
                            <w:tcW w:type="dxa" w:w="4429"/>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Body"/>
                            </w:pPr>
                            <w:r>
                              <w:rPr>
                                <w:rFonts w:ascii="Helvetica Neue" w:hAnsi="Helvetica Neue"/>
                                <w:sz w:val="20"/>
                                <w:szCs w:val="20"/>
                                <w:rtl w:val="0"/>
                              </w:rPr>
                              <w:t>Discover the latest platform changes for deploying iOS 15 and iPadOS 15 in your business or education organization. Learn about deploying both organization-owned and personally-owned iPhone and iPad devices. Explore fundamentals and new updates for deployment workflows including enrollment, ongoing management, content distribution, and re-deployment.</w:t>
                            </w: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tc>
                        <w:tc>
                          <w:tcPr>
                            <w:tcW w:type="dxa" w:w="3845"/>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Style 2"/>
                              <w:bidi w:val="0"/>
                            </w:pPr>
                            <w:r>
                              <w:rPr>
                                <w:rStyle w:val="Hyperlink.0"/>
                              </w:rPr>
                              <w:fldChar w:fldCharType="begin" w:fldLock="0"/>
                            </w:r>
                            <w:r>
                              <w:rPr>
                                <w:rStyle w:val="Hyperlink.0"/>
                              </w:rPr>
                              <w:instrText xml:space="preserve"> HYPERLINK "https://developer.apple.com/videos/play/tech-talks/10890"</w:instrText>
                            </w:r>
                            <w:r>
                              <w:rPr>
                                <w:rStyle w:val="Hyperlink.0"/>
                              </w:rPr>
                              <w:fldChar w:fldCharType="separate" w:fldLock="0"/>
                            </w:r>
                            <w:r>
                              <w:rPr>
                                <w:rStyle w:val="Hyperlink.0"/>
                                <w:rFonts w:cs="Arial Unicode MS" w:eastAsia="Arial Unicode MS"/>
                                <w:rtl w:val="0"/>
                                <w:lang w:val="en-US"/>
                              </w:rPr>
                              <w:t>https://developer.apple.com/videos/play/tech-talks/10890</w:t>
                            </w:r>
                            <w:r>
                              <w:rPr/>
                              <w:fldChar w:fldCharType="end" w:fldLock="0"/>
                            </w:r>
                          </w:p>
                        </w:tc>
                      </w:tr>
                    </w:tbl>
                  </w:txbxContent>
                </v:textbox>
                <w10:wrap type="none" side="bothSides" anchorx="page" anchory="page"/>
              </v:shape>
            </w:pict>
          </mc:Fallback>
        </mc:AlternateContent>
      </w:r>
      <w:r>
        <w:rPr>
          <w:rFonts w:ascii="SF Hello Light" w:hAnsi="SF Hello Light"/>
          <w:b w:val="0"/>
          <w:bCs w:val="0"/>
          <w:caps w:val="0"/>
          <w:smallCaps w:val="0"/>
          <w:sz w:val="38"/>
          <w:szCs w:val="38"/>
          <w:rtl w:val="0"/>
          <w:lang w:val="en-US"/>
        </w:rPr>
        <w:t>sources to be added</w:t>
      </w: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rPr>
          <w:rFonts w:ascii="SF Hello Light" w:cs="SF Hello Light" w:hAnsi="SF Hello Light" w:eastAsia="SF Hello Light"/>
          <w:b w:val="0"/>
          <w:bCs w:val="0"/>
          <w:caps w:val="0"/>
          <w:smallCaps w:val="0"/>
          <w:sz w:val="38"/>
          <w:szCs w:val="38"/>
        </w:rPr>
      </w:pPr>
    </w:p>
    <w:p>
      <w:pPr>
        <w:pStyle w:val="Caption"/>
        <w:keepLines w:val="1"/>
        <w:tabs>
          <w:tab w:val="left" w:pos="1440"/>
          <w:tab w:val="clear" w:pos="1150"/>
        </w:tabs>
        <w:jc w:val="left"/>
      </w:pPr>
      <w:r>
        <w:rPr>
          <w:rFonts w:ascii="SF Hello Light" w:cs="SF Hello Light" w:hAnsi="SF Hello Light" w:eastAsia="SF Hello Light"/>
          <w:b w:val="0"/>
          <w:bCs w:val="0"/>
          <w:caps w:val="0"/>
          <w:smallCaps w:val="0"/>
          <w:sz w:val="38"/>
          <w:szCs w:val="38"/>
        </w:rPr>
      </w:r>
    </w:p>
    <w:sectPr>
      <w:headerReference w:type="default" r:id="rId4"/>
      <w:footerReference w:type="default" r:id="rId5"/>
      <w:pgSz w:w="16838" w:h="11906" w:orient="landscape"/>
      <w:pgMar w:top="720" w:right="1134" w:bottom="720"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F Hello Regular">
    <w:charset w:val="00"/>
    <w:family w:val="roman"/>
    <w:pitch w:val="default"/>
  </w:font>
  <w:font w:name="SF Hello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